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22" w:rsidRDefault="00B75814" w:rsidP="008431DC">
      <w:pPr>
        <w:pStyle w:val="a3"/>
      </w:pPr>
      <w:r>
        <w:t>Образ господина Н.Н. в повести И.Тургенева «Ася»</w:t>
      </w:r>
    </w:p>
    <w:p w:rsidR="00B75814" w:rsidRDefault="00B75814">
      <w:r>
        <w:t xml:space="preserve">Повесть Тургенева ведется от лица господина Н.Н. Это тот образ, характеристику которого мы не можем понять из слов других героев, но можем понять его самого, как личность, которая повествует нам о своей несбывшейся любви. Его порыв написать подобное является признаком смелости и, отчасти, раскаяния. </w:t>
      </w:r>
    </w:p>
    <w:p w:rsidR="00B75814" w:rsidRDefault="00B75814">
      <w:r>
        <w:t>Господин Н.Н. – 25-летний молодой человек, путешествующий, по его словам «безо всякой цели, без плана». В первый раз мы видим его в компании его товарища, прогуливающимся вдоль Рейна. В отличи</w:t>
      </w:r>
      <w:proofErr w:type="gramStart"/>
      <w:r>
        <w:t>и</w:t>
      </w:r>
      <w:proofErr w:type="gramEnd"/>
      <w:r>
        <w:t xml:space="preserve"> от других тургеневских героев – этот юноша не является одним из представителей «лишних людей». Наоборот, эта личность гармонична, состоятельна. Этот образ вовсе не болезненный и вполне реалистичный. Господин Н.Н. хочет открыть свою душу природе, людям, любви. Хотя пережитые им любовные чувства доселе, в основе своей, наиграны. В чем наш герой и признается с долей смущения своему спутнику.</w:t>
      </w:r>
    </w:p>
    <w:p w:rsidR="00B75814" w:rsidRDefault="00B75814">
      <w:r>
        <w:t>Герой знакомится в германском городке с удивительной парой – с Гагиным и Асей. Гагин представляет Асю, как свою сестру. В чем поначалу господин Н.Н. испытывает сомнения, ими он делится со своим товарищем. В следствии</w:t>
      </w:r>
      <w:r w:rsidR="008E4AAC">
        <w:t xml:space="preserve"> мы узнаем, что сомнения эти беспочвенны.</w:t>
      </w:r>
    </w:p>
    <w:p w:rsidR="008E4AAC" w:rsidRDefault="008E4AAC">
      <w:r>
        <w:t>Характеризуя нашего героя нельзя не описать образ Аси. Эта девушка, сводная сестра Гагина – личность юная, искренняя и неординарная, способная к различным выходкам, замкнутая в себе. Она не умеет вести себя, как подобает девушке. Поведение ее можно охарактеризовать, как подростковое. Но при этом она честна и правдива в своих словах и чувствах. Ее образ поражает тонкостью и вызывает нежный трепет, причем как у читателя, так и у нашего героя.</w:t>
      </w:r>
    </w:p>
    <w:p w:rsidR="008E4AAC" w:rsidRDefault="008E4AAC">
      <w:r>
        <w:t xml:space="preserve">Чувства нашего героя находятся в борьбе между желанием отдаться любви и стремлением к равновесию. К тому, что все должно быть гармонично и правильно. Нельзя забывать о том, что Ася – девушка неординарная. Чувства господина Н.Н. сплетаются </w:t>
      </w:r>
      <w:proofErr w:type="gramStart"/>
      <w:r>
        <w:t>с</w:t>
      </w:r>
      <w:proofErr w:type="gramEnd"/>
      <w:r>
        <w:t xml:space="preserve"> стремлением к завершенности, с тонким эстетическим чувством. Любовь с Асей становится все напряженнее, надрывнее и противоречивее. </w:t>
      </w:r>
    </w:p>
    <w:p w:rsidR="008E4AAC" w:rsidRDefault="008E4AAC">
      <w:r>
        <w:t>Кульминацией произведения является признание Аси. Эта юная девушка готова ради л</w:t>
      </w:r>
      <w:r w:rsidR="006522BA">
        <w:t>юбви на все, но наш герой</w:t>
      </w:r>
      <w:r>
        <w:t xml:space="preserve"> не принимает </w:t>
      </w:r>
      <w:r w:rsidR="008431DC">
        <w:t xml:space="preserve">ее откровение: </w:t>
      </w:r>
      <w:r w:rsidR="008431DC" w:rsidRPr="008431DC">
        <w:rPr>
          <w:rFonts w:cs="Lucida Sans Unicode"/>
        </w:rPr>
        <w:t>«Жениться на семнадцатилетней девочке, с её нравом, как это можно?»</w:t>
      </w:r>
      <w:r w:rsidR="008431DC">
        <w:rPr>
          <w:rFonts w:cs="Lucida Sans Unicode"/>
        </w:rPr>
        <w:t xml:space="preserve">. </w:t>
      </w:r>
      <w:r w:rsidR="006522BA">
        <w:t xml:space="preserve">Мы видим </w:t>
      </w:r>
      <w:r w:rsidR="008431DC">
        <w:t>страх</w:t>
      </w:r>
      <w:r w:rsidR="006522BA">
        <w:t xml:space="preserve"> перед ответственностью, нежелание жертвовать мнимым благополучием и спокойствием ради настоящих чувств. Такой поступок имел необратимые последствия, и та любовь, которая практически свершилась – развеялась, словно дым. Гагин забирает Асю в другой город и у нашего героя больше не будет возможности встретиться с ней и все ей сказать. </w:t>
      </w:r>
    </w:p>
    <w:p w:rsidR="008E4AAC" w:rsidRDefault="006522BA">
      <w:r>
        <w:t>В конце повествования мы видим, как герой раскаивается в своем малодушии, ведь он остается в одиночестве. Конечно, в его жизни были иные женщины, но Ася – единственная, кто смог по-настоящему полюбить его, и кого полюбил он.</w:t>
      </w:r>
    </w:p>
    <w:p w:rsidR="00B75814" w:rsidRPr="00B75814" w:rsidRDefault="00B75814"/>
    <w:sectPr w:rsidR="00B75814" w:rsidRPr="00B75814" w:rsidSect="0023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814"/>
    <w:rsid w:val="00234622"/>
    <w:rsid w:val="006522BA"/>
    <w:rsid w:val="008431DC"/>
    <w:rsid w:val="008E4AAC"/>
    <w:rsid w:val="00B75814"/>
    <w:rsid w:val="00F0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431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431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411</Words>
  <Characters>2381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Laptop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LB</cp:lastModifiedBy>
  <cp:revision>4</cp:revision>
  <dcterms:created xsi:type="dcterms:W3CDTF">2014-03-11T17:02:00Z</dcterms:created>
  <dcterms:modified xsi:type="dcterms:W3CDTF">2014-03-11T17:39:00Z</dcterms:modified>
</cp:coreProperties>
</file>